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7E" w:rsidRPr="003F5FE1" w:rsidRDefault="00FA670B" w:rsidP="006E2495">
      <w:pPr>
        <w:spacing w:after="0" w:line="36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FE1">
        <w:rPr>
          <w:rFonts w:ascii="Times New Roman" w:hAnsi="Times New Roman" w:cs="Times New Roman"/>
          <w:b/>
          <w:sz w:val="28"/>
          <w:szCs w:val="28"/>
        </w:rPr>
        <w:t>Малахова О.Н.</w:t>
      </w:r>
    </w:p>
    <w:p w:rsidR="00FA670B" w:rsidRPr="003F5FE1" w:rsidRDefault="00FA670B" w:rsidP="007221E1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>руководитель физического воспитания</w:t>
      </w:r>
    </w:p>
    <w:p w:rsidR="00DF7BCA" w:rsidRPr="003541EE" w:rsidRDefault="00DF7BCA" w:rsidP="007221E1">
      <w:pPr>
        <w:spacing w:after="0" w:line="36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593A5C">
        <w:rPr>
          <w:rFonts w:ascii="Times New Roman" w:hAnsi="Times New Roman" w:cs="Times New Roman"/>
          <w:sz w:val="28"/>
          <w:szCs w:val="28"/>
        </w:rPr>
        <w:t xml:space="preserve">ОСП «Индустриальный техникум» </w:t>
      </w:r>
    </w:p>
    <w:p w:rsidR="00DF7BCA" w:rsidRPr="00593A5C" w:rsidRDefault="00DF7BCA" w:rsidP="007221E1">
      <w:pPr>
        <w:spacing w:after="0" w:line="36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593A5C">
        <w:rPr>
          <w:rFonts w:ascii="Times New Roman" w:hAnsi="Times New Roman" w:cs="Times New Roman"/>
          <w:sz w:val="28"/>
          <w:szCs w:val="28"/>
        </w:rPr>
        <w:t>ГОУ ВПО ЛНР «Дон</w:t>
      </w:r>
      <w:r w:rsidR="003541EE">
        <w:rPr>
          <w:rFonts w:ascii="Times New Roman" w:hAnsi="Times New Roman" w:cs="Times New Roman"/>
          <w:sz w:val="28"/>
          <w:szCs w:val="28"/>
        </w:rPr>
        <w:t xml:space="preserve"> </w:t>
      </w:r>
      <w:r w:rsidRPr="00593A5C">
        <w:rPr>
          <w:rFonts w:ascii="Times New Roman" w:hAnsi="Times New Roman" w:cs="Times New Roman"/>
          <w:sz w:val="28"/>
          <w:szCs w:val="28"/>
        </w:rPr>
        <w:t>ГТУ»</w:t>
      </w:r>
    </w:p>
    <w:p w:rsidR="00DF7BCA" w:rsidRPr="003541EE" w:rsidRDefault="00DF7BCA" w:rsidP="00B62E18">
      <w:pPr>
        <w:spacing w:line="360" w:lineRule="auto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E18" w:rsidRPr="003F5FE1" w:rsidRDefault="00387C97" w:rsidP="008D00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FE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62E18" w:rsidRPr="003F5FE1">
        <w:rPr>
          <w:rFonts w:ascii="Times New Roman" w:hAnsi="Times New Roman" w:cs="Times New Roman"/>
          <w:b/>
          <w:sz w:val="28"/>
          <w:szCs w:val="28"/>
        </w:rPr>
        <w:t>ПРОБЛЕМЕ ФОРМИРОВАНИЯ ЗДОРОВОГО ОБРАЗА ЖИЗНИ У СТУДЕНТОВ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>Аннотация. В статье «О проблеме формирования здорового образа жизни у студентов» О. Н. Малахова рассматривает вопросы укрепления здоровья студентов и способы формирования навыков здорового образа жизни.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proofErr w:type="spellStart"/>
      <w:r w:rsidRPr="003F5FE1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3F5FE1">
        <w:rPr>
          <w:rFonts w:ascii="Times New Roman" w:hAnsi="Times New Roman" w:cs="Times New Roman"/>
          <w:sz w:val="28"/>
          <w:szCs w:val="28"/>
        </w:rPr>
        <w:t xml:space="preserve">, физическая активность, укрепление здоровья, положительная мотивация, здоровый образ жизни. </w:t>
      </w:r>
    </w:p>
    <w:p w:rsidR="00387C97" w:rsidRPr="003541EE" w:rsidRDefault="004559C4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41EE">
        <w:rPr>
          <w:rFonts w:ascii="Times New Roman" w:hAnsi="Times New Roman" w:cs="Times New Roman"/>
          <w:sz w:val="28"/>
          <w:szCs w:val="28"/>
          <w:lang w:val="en-US"/>
        </w:rPr>
        <w:t>Annotation: In the article “</w:t>
      </w:r>
      <w:r w:rsidR="00AF4C30" w:rsidRPr="003541EE">
        <w:rPr>
          <w:rFonts w:ascii="Times New Roman" w:hAnsi="Times New Roman" w:cs="Times New Roman"/>
          <w:sz w:val="28"/>
          <w:szCs w:val="28"/>
          <w:lang w:val="en-US"/>
        </w:rPr>
        <w:t>To the problem of formation of hea</w:t>
      </w:r>
      <w:r w:rsidR="00F67DBD" w:rsidRPr="003541EE">
        <w:rPr>
          <w:rFonts w:ascii="Times New Roman" w:hAnsi="Times New Roman" w:cs="Times New Roman"/>
          <w:sz w:val="28"/>
          <w:szCs w:val="28"/>
          <w:lang w:val="en-US"/>
        </w:rPr>
        <w:t>lthy lifestyle among college students</w:t>
      </w:r>
      <w:r w:rsidRPr="003541EE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F67DBD" w:rsidRPr="003541EE">
        <w:rPr>
          <w:rFonts w:ascii="Times New Roman" w:hAnsi="Times New Roman" w:cs="Times New Roman"/>
          <w:sz w:val="28"/>
          <w:szCs w:val="28"/>
          <w:lang w:val="en-US"/>
        </w:rPr>
        <w:t xml:space="preserve"> O.N. </w:t>
      </w:r>
      <w:proofErr w:type="spellStart"/>
      <w:r w:rsidR="00F67DBD" w:rsidRPr="003541EE">
        <w:rPr>
          <w:rFonts w:ascii="Times New Roman" w:hAnsi="Times New Roman" w:cs="Times New Roman"/>
          <w:sz w:val="28"/>
          <w:szCs w:val="28"/>
          <w:lang w:val="en-US"/>
        </w:rPr>
        <w:t>Malakhova</w:t>
      </w:r>
      <w:proofErr w:type="spellEnd"/>
      <w:r w:rsidR="00F67DBD" w:rsidRPr="003541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2AD8" w:rsidRPr="003541EE">
        <w:rPr>
          <w:rFonts w:ascii="Times New Roman" w:hAnsi="Times New Roman" w:cs="Times New Roman"/>
          <w:sz w:val="28"/>
          <w:szCs w:val="28"/>
          <w:lang w:val="en-US"/>
        </w:rPr>
        <w:t>examines issues of strengthening</w:t>
      </w:r>
      <w:r w:rsidR="003541EE" w:rsidRPr="003541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41E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902AD8" w:rsidRPr="003541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55FA" w:rsidRPr="003541EE">
        <w:rPr>
          <w:rFonts w:ascii="Times New Roman" w:hAnsi="Times New Roman" w:cs="Times New Roman"/>
          <w:sz w:val="28"/>
          <w:szCs w:val="28"/>
          <w:lang w:val="en-US"/>
        </w:rPr>
        <w:t>student health and the ways of the forming of their healthy lifestyle skills.</w:t>
      </w:r>
    </w:p>
    <w:p w:rsidR="001755FA" w:rsidRPr="003541EE" w:rsidRDefault="006E741F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41EE">
        <w:rPr>
          <w:rFonts w:ascii="Times New Roman" w:hAnsi="Times New Roman" w:cs="Times New Roman"/>
          <w:sz w:val="28"/>
          <w:szCs w:val="28"/>
          <w:lang w:val="en-US"/>
        </w:rPr>
        <w:t xml:space="preserve">Keywords: health saving, </w:t>
      </w:r>
      <w:r w:rsidR="00031406" w:rsidRPr="003541EE">
        <w:rPr>
          <w:rFonts w:ascii="Times New Roman" w:hAnsi="Times New Roman" w:cs="Times New Roman"/>
          <w:sz w:val="28"/>
          <w:szCs w:val="28"/>
          <w:lang w:val="en-US"/>
        </w:rPr>
        <w:t xml:space="preserve">physical activity, strengthening health, positive motivation. 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>В здоровом теле</w:t>
      </w:r>
      <w:r w:rsidR="004F1724" w:rsidRPr="004F1724">
        <w:rPr>
          <w:rFonts w:ascii="Times New Roman" w:hAnsi="Times New Roman" w:cs="Times New Roman"/>
          <w:sz w:val="28"/>
          <w:szCs w:val="28"/>
        </w:rPr>
        <w:t xml:space="preserve"> </w:t>
      </w:r>
      <w:r w:rsidRPr="003F5FE1">
        <w:rPr>
          <w:rFonts w:ascii="Times New Roman" w:hAnsi="Times New Roman" w:cs="Times New Roman"/>
          <w:sz w:val="28"/>
          <w:szCs w:val="28"/>
        </w:rPr>
        <w:t>- здоровый дух. Этой пословице уже не одно столетие, но она актуальна и сегодня. Здоровье студентов и учащейся молодежи</w:t>
      </w:r>
      <w:r w:rsidR="004F1724" w:rsidRPr="004F1724">
        <w:rPr>
          <w:rFonts w:ascii="Times New Roman" w:hAnsi="Times New Roman" w:cs="Times New Roman"/>
          <w:sz w:val="28"/>
          <w:szCs w:val="28"/>
        </w:rPr>
        <w:t xml:space="preserve"> </w:t>
      </w:r>
      <w:r w:rsidRPr="003F5FE1">
        <w:rPr>
          <w:rFonts w:ascii="Times New Roman" w:hAnsi="Times New Roman" w:cs="Times New Roman"/>
          <w:sz w:val="28"/>
          <w:szCs w:val="28"/>
        </w:rPr>
        <w:t>-</w:t>
      </w:r>
      <w:r w:rsidR="004F1724" w:rsidRPr="004F1724">
        <w:rPr>
          <w:rFonts w:ascii="Times New Roman" w:hAnsi="Times New Roman" w:cs="Times New Roman"/>
          <w:sz w:val="28"/>
          <w:szCs w:val="28"/>
        </w:rPr>
        <w:t xml:space="preserve"> </w:t>
      </w:r>
      <w:r w:rsidRPr="003F5FE1">
        <w:rPr>
          <w:rFonts w:ascii="Times New Roman" w:hAnsi="Times New Roman" w:cs="Times New Roman"/>
          <w:sz w:val="28"/>
          <w:szCs w:val="28"/>
        </w:rPr>
        <w:t xml:space="preserve">это, безусловно, очень актуальная проблема. Молодежь и подростки к окончанию школы уже имеют большой набор заболеваний, у них снижается уровень физической подготовленности и физической активности.  И это ставит перед преподавателем задачу поиска форм, средств и методов для укрепления здоровья студентов и формирования навыков здорового образа жизни. 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>По исследованиям Всемирной организации здравоохранения</w:t>
      </w:r>
      <w:r w:rsidR="004F1724" w:rsidRPr="004F1724">
        <w:rPr>
          <w:rFonts w:ascii="Times New Roman" w:hAnsi="Times New Roman" w:cs="Times New Roman"/>
          <w:sz w:val="28"/>
          <w:szCs w:val="28"/>
        </w:rPr>
        <w:t xml:space="preserve"> </w:t>
      </w:r>
      <w:r w:rsidRPr="003F5FE1">
        <w:rPr>
          <w:rFonts w:ascii="Times New Roman" w:hAnsi="Times New Roman" w:cs="Times New Roman"/>
          <w:sz w:val="28"/>
          <w:szCs w:val="28"/>
        </w:rPr>
        <w:t>(ВОЗ) здоровье зависит: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>20%- наследственность;</w:t>
      </w:r>
    </w:p>
    <w:p w:rsidR="00387C97" w:rsidRPr="003F5FE1" w:rsidRDefault="00387C97" w:rsidP="008D002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>20%- условия внешней среды;</w:t>
      </w:r>
    </w:p>
    <w:p w:rsidR="00387C97" w:rsidRPr="003F5FE1" w:rsidRDefault="00387C97" w:rsidP="008D002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>10%- здравоохранение;</w:t>
      </w:r>
    </w:p>
    <w:p w:rsidR="00387C97" w:rsidRPr="003F5FE1" w:rsidRDefault="00387C97" w:rsidP="008D002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>50%- образ жизни человека.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lastRenderedPageBreak/>
        <w:t>И главной задачей каждого преподавателя является сохранение имеющегося здоровья студентов и улучшение его посредством различных форм физической культуры.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>Проанализировав ряд печатных источников</w:t>
      </w:r>
      <w:r w:rsidR="007D3E5E">
        <w:rPr>
          <w:rFonts w:ascii="Times New Roman" w:hAnsi="Times New Roman" w:cs="Times New Roman"/>
          <w:sz w:val="28"/>
          <w:szCs w:val="28"/>
        </w:rPr>
        <w:t>,</w:t>
      </w:r>
      <w:r w:rsidRPr="003F5FE1">
        <w:rPr>
          <w:rFonts w:ascii="Times New Roman" w:hAnsi="Times New Roman" w:cs="Times New Roman"/>
          <w:sz w:val="28"/>
          <w:szCs w:val="28"/>
        </w:rPr>
        <w:t xml:space="preserve"> можно сделать вывод, что состояние здоровья студентов вызывает серьезную тревогу у специалистов. Наглядным примером является то, что здоровье студентов ухудшилось по сравнению с их сверстниками 20 или 30 лет назад.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в последнее время постоянно поднимают вопрос о том, что двигательная активность молодежи стала очень низкой, физкультура и спорт перестали быть важными для студентов. 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 xml:space="preserve">И что же мы можем сделать в такой ситуации? 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>Популяризация здорового образа жизни для подрастающего поколения заключается в физическом воспитании. Цель таких занятий – заинтересовать молодежь и привлечь их к регулярным тренировкам.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Специфика нашего предмета позволяет использовать многообразие форм организации деятельности на занятии с использованием </w:t>
      </w:r>
      <w:proofErr w:type="spellStart"/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здоровьесберегающих</w:t>
      </w:r>
      <w:proofErr w:type="spellEnd"/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технологий. Их цель</w:t>
      </w:r>
      <w:r w:rsidR="00972CE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972CE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обеспечить сохранение здоровья в процессе обучения, сформировать у студентов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 xml:space="preserve">Здоровый образ жизни (по определению) </w:t>
      </w:r>
      <w:r w:rsidR="006E2495">
        <w:rPr>
          <w:rFonts w:ascii="Times New Roman" w:hAnsi="Times New Roman" w:cs="Times New Roman"/>
          <w:sz w:val="28"/>
          <w:szCs w:val="28"/>
        </w:rPr>
        <w:t>–</w:t>
      </w:r>
      <w:r w:rsidRPr="003F5FE1">
        <w:rPr>
          <w:rFonts w:ascii="Times New Roman" w:hAnsi="Times New Roman" w:cs="Times New Roman"/>
          <w:sz w:val="28"/>
          <w:szCs w:val="28"/>
        </w:rPr>
        <w:t xml:space="preserve"> образ жизни человека, направленный на сохранение здоровья, профилактику болезней и укрепление организма в целом. 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 xml:space="preserve">Сохранение здоровья </w:t>
      </w:r>
      <w:r w:rsidR="006E2495">
        <w:rPr>
          <w:rFonts w:ascii="Times New Roman" w:hAnsi="Times New Roman" w:cs="Times New Roman"/>
          <w:sz w:val="28"/>
          <w:szCs w:val="28"/>
        </w:rPr>
        <w:t>–</w:t>
      </w:r>
      <w:r w:rsidRPr="003F5FE1">
        <w:rPr>
          <w:rFonts w:ascii="Times New Roman" w:hAnsi="Times New Roman" w:cs="Times New Roman"/>
          <w:sz w:val="28"/>
          <w:szCs w:val="28"/>
        </w:rPr>
        <w:t xml:space="preserve"> соблюдение принципов здорового образа жизни и восстановление утраченного здоровья, если его уровень приобрел тенденцию к снижению.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>Укрепление организма – укрепление здоровья за счет тренировочных воздействий.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E5E">
        <w:rPr>
          <w:rFonts w:ascii="Times New Roman" w:hAnsi="Times New Roman" w:cs="Times New Roman"/>
          <w:sz w:val="28"/>
          <w:szCs w:val="28"/>
        </w:rPr>
        <w:t>Таким образом</w:t>
      </w:r>
      <w:r w:rsidR="007D3E5E" w:rsidRPr="007D3E5E">
        <w:rPr>
          <w:rFonts w:ascii="Times New Roman" w:hAnsi="Times New Roman" w:cs="Times New Roman"/>
          <w:sz w:val="28"/>
          <w:szCs w:val="28"/>
        </w:rPr>
        <w:t xml:space="preserve">, </w:t>
      </w:r>
      <w:r w:rsidRPr="007D3E5E">
        <w:rPr>
          <w:rFonts w:ascii="Times New Roman" w:hAnsi="Times New Roman" w:cs="Times New Roman"/>
          <w:sz w:val="28"/>
          <w:szCs w:val="28"/>
        </w:rPr>
        <w:t xml:space="preserve"> все большее</w:t>
      </w:r>
      <w:r w:rsidRPr="003F5FE1">
        <w:rPr>
          <w:rFonts w:ascii="Times New Roman" w:hAnsi="Times New Roman" w:cs="Times New Roman"/>
          <w:sz w:val="28"/>
          <w:szCs w:val="28"/>
        </w:rPr>
        <w:t xml:space="preserve"> значение приобретают занятия, главной задачей которых является сохранение и укрепление здоровья студентов. Наиболее универсальными являются занятия, направленные на повышение физической и </w:t>
      </w:r>
      <w:r w:rsidRPr="003F5FE1">
        <w:rPr>
          <w:rFonts w:ascii="Times New Roman" w:hAnsi="Times New Roman" w:cs="Times New Roman"/>
          <w:sz w:val="28"/>
          <w:szCs w:val="28"/>
        </w:rPr>
        <w:lastRenderedPageBreak/>
        <w:t>гипоксической тренированности, а</w:t>
      </w:r>
      <w:r w:rsidR="007D3E5E">
        <w:rPr>
          <w:rFonts w:ascii="Times New Roman" w:hAnsi="Times New Roman" w:cs="Times New Roman"/>
          <w:sz w:val="28"/>
          <w:szCs w:val="28"/>
        </w:rPr>
        <w:t xml:space="preserve"> также традиционные и не</w:t>
      </w:r>
      <w:r w:rsidRPr="003F5FE1">
        <w:rPr>
          <w:rFonts w:ascii="Times New Roman" w:hAnsi="Times New Roman" w:cs="Times New Roman"/>
          <w:sz w:val="28"/>
          <w:szCs w:val="28"/>
        </w:rPr>
        <w:t>традиционные виды закаливания.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 xml:space="preserve">С целью повышения интереса к физическому воспитанию, целесообразно вводить в программу такие виды занятий: ритмическая гимнастика, шейпинг, атлетическая гимнастика, кроссфит, </w:t>
      </w:r>
      <w:proofErr w:type="spellStart"/>
      <w:r w:rsidRPr="003F5FE1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3F5F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FE1">
        <w:rPr>
          <w:rFonts w:ascii="Times New Roman" w:hAnsi="Times New Roman" w:cs="Times New Roman"/>
          <w:sz w:val="28"/>
          <w:szCs w:val="28"/>
        </w:rPr>
        <w:t>скипинг</w:t>
      </w:r>
      <w:proofErr w:type="spellEnd"/>
      <w:r w:rsidRPr="003F5FE1">
        <w:rPr>
          <w:rFonts w:ascii="Times New Roman" w:hAnsi="Times New Roman" w:cs="Times New Roman"/>
          <w:sz w:val="28"/>
          <w:szCs w:val="28"/>
        </w:rPr>
        <w:t>, настольный теннис, бадминтон и т.д. Все эти занятия оказывают различное положительное влияние на организм.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 xml:space="preserve">Ритмика и шейпинг развивают выносливость, подвижность в суставах, силовые качества. Улучшается состояние </w:t>
      </w:r>
      <w:proofErr w:type="spellStart"/>
      <w:r w:rsidRPr="00084934">
        <w:rPr>
          <w:rFonts w:ascii="Times New Roman" w:hAnsi="Times New Roman" w:cs="Times New Roman"/>
          <w:sz w:val="28"/>
          <w:szCs w:val="28"/>
        </w:rPr>
        <w:t>кардио</w:t>
      </w:r>
      <w:proofErr w:type="spellEnd"/>
      <w:r w:rsidRPr="00084934">
        <w:rPr>
          <w:rFonts w:ascii="Times New Roman" w:hAnsi="Times New Roman" w:cs="Times New Roman"/>
          <w:sz w:val="28"/>
          <w:szCs w:val="28"/>
        </w:rPr>
        <w:t xml:space="preserve"> и респираторной</w:t>
      </w:r>
      <w:r w:rsidRPr="003F5FE1">
        <w:rPr>
          <w:rFonts w:ascii="Times New Roman" w:hAnsi="Times New Roman" w:cs="Times New Roman"/>
          <w:sz w:val="28"/>
          <w:szCs w:val="28"/>
        </w:rPr>
        <w:t xml:space="preserve"> систем. 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>Атлетическая гимнастика расширяет двигательный опыт, развивает силу мышц, укрепляет опорно-двигательный аппарат, повышает общую выносливость.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 xml:space="preserve">Кроссфит развивает и улучшает все </w:t>
      </w:r>
      <w:r w:rsidR="00084934" w:rsidRPr="001575E4">
        <w:rPr>
          <w:rFonts w:ascii="Times New Roman" w:hAnsi="Times New Roman" w:cs="Times New Roman"/>
          <w:sz w:val="28"/>
          <w:szCs w:val="28"/>
        </w:rPr>
        <w:t xml:space="preserve">качества: </w:t>
      </w:r>
      <w:r w:rsidRPr="001575E4">
        <w:rPr>
          <w:rFonts w:ascii="Times New Roman" w:hAnsi="Times New Roman" w:cs="Times New Roman"/>
          <w:sz w:val="28"/>
          <w:szCs w:val="28"/>
        </w:rPr>
        <w:t>силу,</w:t>
      </w:r>
      <w:r w:rsidRPr="003F5FE1">
        <w:rPr>
          <w:rFonts w:ascii="Times New Roman" w:hAnsi="Times New Roman" w:cs="Times New Roman"/>
          <w:sz w:val="28"/>
          <w:szCs w:val="28"/>
        </w:rPr>
        <w:t xml:space="preserve"> выносливость, скорость, гибкость, координацию.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5FE1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3F5FE1">
        <w:rPr>
          <w:rFonts w:ascii="Times New Roman" w:hAnsi="Times New Roman" w:cs="Times New Roman"/>
          <w:sz w:val="28"/>
          <w:szCs w:val="28"/>
        </w:rPr>
        <w:t xml:space="preserve"> растягивает мышцы, увеличивает гибкость и подвижность в суставах.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5FE1">
        <w:rPr>
          <w:rFonts w:ascii="Times New Roman" w:hAnsi="Times New Roman" w:cs="Times New Roman"/>
          <w:sz w:val="28"/>
          <w:szCs w:val="28"/>
        </w:rPr>
        <w:t>Скипинг</w:t>
      </w:r>
      <w:proofErr w:type="spellEnd"/>
      <w:r w:rsidRPr="003F5FE1">
        <w:rPr>
          <w:rFonts w:ascii="Times New Roman" w:hAnsi="Times New Roman" w:cs="Times New Roman"/>
          <w:sz w:val="28"/>
          <w:szCs w:val="28"/>
        </w:rPr>
        <w:t xml:space="preserve"> развивает осанку, гибкость, чувство равновесия и координацию движений.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>Настольный теннис и бадминтон развивают глазомер, ловкость, скорость, координацию движений и повышают общую выносливость.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 xml:space="preserve"> На личном опыте проведения занятий могу сказать, что введение новых видов спорта и проведение физкультурно</w:t>
      </w:r>
      <w:r w:rsidR="001575E4">
        <w:rPr>
          <w:rFonts w:ascii="Times New Roman" w:hAnsi="Times New Roman" w:cs="Times New Roman"/>
          <w:sz w:val="28"/>
          <w:szCs w:val="28"/>
        </w:rPr>
        <w:t>-оздоровительных занятий повышаю</w:t>
      </w:r>
      <w:r w:rsidRPr="003F5FE1">
        <w:rPr>
          <w:rFonts w:ascii="Times New Roman" w:hAnsi="Times New Roman" w:cs="Times New Roman"/>
          <w:sz w:val="28"/>
          <w:szCs w:val="28"/>
        </w:rPr>
        <w:t xml:space="preserve">т интерес и сводит пропуски занятий к нулю. 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>Если студенту будет интересно на занятии, то он будет заинтересован и во внеаудиторных занятиях. Кто-то будет посещать секции по видам спорта, кто-то будет заниматься самостоятельно, кто-то просто будет делать утреннюю зарядку или бегать трусцой. Главное, что у студентов появляется желание улучшать свою физическую форму и появляется необходимость в двигательной активности.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FE1">
        <w:rPr>
          <w:rFonts w:ascii="Times New Roman" w:hAnsi="Times New Roman" w:cs="Times New Roman"/>
          <w:sz w:val="28"/>
          <w:szCs w:val="28"/>
        </w:rPr>
        <w:t xml:space="preserve">Для повышения двигательной активности на занятиях используются: 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 чередование видов деятельности (теория и практика);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- индивидуальный подход к студентам (группа делится на подгруппы, исходя из степени физической подготовленности и самочувствия);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 дозировка заданий (основная задача</w:t>
      </w:r>
      <w:r w:rsidR="004F1724" w:rsidRPr="004F172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4F1724" w:rsidRPr="004F172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не допускать переутомления);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 метод поощрения (одних студентов нужно убедить в собственных возможностях, других</w:t>
      </w:r>
      <w:r w:rsidR="004F1724" w:rsidRPr="004F172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4F1724" w:rsidRPr="004F172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заинтересовать, третьих</w:t>
      </w:r>
      <w:r w:rsidR="004F1724" w:rsidRPr="004F172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4F1724" w:rsidRPr="004F172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наоборот сдержать от излишнего рвения).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На наших занятиях все студенты должны быть мотивированы на положительный результат. Такой эффект достигается при использовании метода имитации, игрового метода, соревновательного метода и т.д. Наиболее интересным, на мой взгляд, является соревновательный метод, который способствует развитию физических качеств, познавательного интереса, повышает степень эмоционального воздействия, стимулирует активность студентов на занятии. Каждому захочется стать первым.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С целью формирования</w:t>
      </w:r>
      <w:r w:rsidR="00555D3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навыков здорового образа жизни</w:t>
      </w: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студентов необходимо информировать о вредных </w:t>
      </w:r>
      <w:r w:rsidR="00555D3C" w:rsidRPr="00555D3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привычках: </w:t>
      </w:r>
      <w:proofErr w:type="spellStart"/>
      <w:r w:rsidRPr="00555D3C">
        <w:rPr>
          <w:rStyle w:val="a3"/>
          <w:rFonts w:ascii="Times New Roman" w:hAnsi="Times New Roman" w:cs="Times New Roman"/>
          <w:b w:val="0"/>
          <w:sz w:val="28"/>
          <w:szCs w:val="28"/>
        </w:rPr>
        <w:t>табакокурении</w:t>
      </w:r>
      <w:proofErr w:type="spellEnd"/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употреблении алкоголя и наркотических веществ. Нужно проводить лекции о правильном питании, оздоровлении и закаливании, личной гигиене, контроле и самоконтроле в процессе занятий, дать простейшие навыки самомассажа. 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нашем техникуме с целью популяризации здорового образа жизни, повышения двигательной активности студентов и их оздоровления работают секции по аэробике, атлетической гимнастике, баскетболу, волейболу и настольному теннису. Каждый студент может выбрать понравившийся ему вид спорта. 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Ежегодно проводится Спартакиада техникума по 10 видам спорта: легкоатлети</w:t>
      </w:r>
      <w:r w:rsidR="00555D3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ческое многоборье, жим штанги лё</w:t>
      </w: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жа, шашки, шахматы, баскетбол, волейбол, настольный теннис, кроссфит, пауэрлифтинг, армрестлинг. Кроме этого, проводятся соревнования по видам спорта между группами I,</w:t>
      </w:r>
      <w:r w:rsidR="00972CE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II</w:t>
      </w:r>
      <w:r w:rsidR="003F5FE1"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3F5FE1"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III курсов. Студенты принимают участие и в городской Спартакиаде среди высших технических учебных заведений. Для популяризации здорового образа жизни проводятся Дни здоровья, классные часы  на темы здоровья и спорта, различные </w:t>
      </w: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конкурсы и </w:t>
      </w:r>
      <w:proofErr w:type="spellStart"/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флешмобы</w:t>
      </w:r>
      <w:proofErr w:type="spellEnd"/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. Портреты лучших спортсменов размещаются на Доске почета.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В заключение хочу сказать, что наши студенты</w:t>
      </w:r>
      <w:r w:rsidR="008D002F" w:rsidRPr="008D002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8D002F" w:rsidRPr="008D002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наше будущее, наше здоровое будущее.</w:t>
      </w:r>
      <w:r w:rsidR="001A3F6B"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в большой степени от нас зависит</w:t>
      </w:r>
      <w:r w:rsidR="007745C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1A3F6B"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насколько здоровым оно будет.</w:t>
      </w:r>
    </w:p>
    <w:p w:rsidR="00387C97" w:rsidRPr="003F5FE1" w:rsidRDefault="00387C97" w:rsidP="008D002F">
      <w:pPr>
        <w:spacing w:after="0" w:line="360" w:lineRule="auto"/>
        <w:ind w:firstLine="709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СПИСОК ЛИТЕРАТУРЫ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Смирнов Н.К. </w:t>
      </w:r>
      <w:proofErr w:type="spellStart"/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Здоровьесберегающие</w:t>
      </w:r>
      <w:proofErr w:type="spellEnd"/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образовательные технологии и психология здоровья в школе. -</w:t>
      </w:r>
      <w:r w:rsidR="00DD7BE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М.: АРКТИ, 2006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2.</w:t>
      </w:r>
      <w:r w:rsidR="00DD7BE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Советова</w:t>
      </w:r>
      <w:proofErr w:type="spellEnd"/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Е.В. Оздоровительные технологии в школе. Ростов-на-Дону, 2006</w:t>
      </w:r>
    </w:p>
    <w:p w:rsidR="00387C97" w:rsidRPr="003F5FE1" w:rsidRDefault="00387C97" w:rsidP="008D002F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3. Якимович В.С. Цель физкультурного воспитания</w:t>
      </w:r>
      <w:r w:rsidR="00DD7BE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3F5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 человек культуры // Теория и практика физической культуры. -2003. -№2.</w:t>
      </w:r>
    </w:p>
    <w:p w:rsidR="00FA670B" w:rsidRPr="003F5FE1" w:rsidRDefault="00FA670B" w:rsidP="00B62E18">
      <w:pPr>
        <w:spacing w:line="360" w:lineRule="auto"/>
        <w:ind w:right="-144" w:firstLine="284"/>
        <w:jc w:val="right"/>
        <w:rPr>
          <w:rFonts w:ascii="Times New Roman" w:hAnsi="Times New Roman" w:cs="Times New Roman"/>
          <w:sz w:val="28"/>
          <w:szCs w:val="28"/>
        </w:rPr>
      </w:pPr>
    </w:p>
    <w:sectPr w:rsidR="00FA670B" w:rsidRPr="003F5FE1" w:rsidSect="008D002F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4F43"/>
    <w:multiLevelType w:val="multilevel"/>
    <w:tmpl w:val="1792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115EC"/>
    <w:rsid w:val="00031406"/>
    <w:rsid w:val="00084934"/>
    <w:rsid w:val="001575E4"/>
    <w:rsid w:val="001755FA"/>
    <w:rsid w:val="001A3F6B"/>
    <w:rsid w:val="00256205"/>
    <w:rsid w:val="002F6A10"/>
    <w:rsid w:val="003541EE"/>
    <w:rsid w:val="00371D45"/>
    <w:rsid w:val="00387C97"/>
    <w:rsid w:val="003F5FE1"/>
    <w:rsid w:val="004559C4"/>
    <w:rsid w:val="00491977"/>
    <w:rsid w:val="004F1724"/>
    <w:rsid w:val="00555D3C"/>
    <w:rsid w:val="006C1733"/>
    <w:rsid w:val="006E2495"/>
    <w:rsid w:val="006E741F"/>
    <w:rsid w:val="007221E1"/>
    <w:rsid w:val="007745C0"/>
    <w:rsid w:val="007D2473"/>
    <w:rsid w:val="007D3E5E"/>
    <w:rsid w:val="008D002F"/>
    <w:rsid w:val="00902AD8"/>
    <w:rsid w:val="00972CED"/>
    <w:rsid w:val="00AF4C30"/>
    <w:rsid w:val="00B62E18"/>
    <w:rsid w:val="00CD18CE"/>
    <w:rsid w:val="00D115EC"/>
    <w:rsid w:val="00DD7BE5"/>
    <w:rsid w:val="00DF2B7E"/>
    <w:rsid w:val="00DF7BCA"/>
    <w:rsid w:val="00EE4DA7"/>
    <w:rsid w:val="00F67DBD"/>
    <w:rsid w:val="00FA670B"/>
    <w:rsid w:val="00FD3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C97"/>
    <w:rPr>
      <w:b/>
      <w:bCs/>
    </w:rPr>
  </w:style>
  <w:style w:type="character" w:styleId="a4">
    <w:name w:val="Hyperlink"/>
    <w:basedOn w:val="a0"/>
    <w:uiPriority w:val="99"/>
    <w:semiHidden/>
    <w:unhideWhenUsed/>
    <w:rsid w:val="00387C9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8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ИВЦ</cp:lastModifiedBy>
  <cp:revision>3</cp:revision>
  <dcterms:created xsi:type="dcterms:W3CDTF">2018-03-30T06:26:00Z</dcterms:created>
  <dcterms:modified xsi:type="dcterms:W3CDTF">2018-03-30T09:31:00Z</dcterms:modified>
</cp:coreProperties>
</file>